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50DA" w14:textId="75B4F5AB" w:rsidR="00C5650F" w:rsidRDefault="00A4278D" w:rsidP="00A4278D">
      <w:pPr>
        <w:pStyle w:val="Heading3"/>
        <w:spacing w:after="1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BD903F" wp14:editId="174DCE79">
            <wp:simplePos x="0" y="0"/>
            <wp:positionH relativeFrom="margin">
              <wp:align>center</wp:align>
            </wp:positionH>
            <wp:positionV relativeFrom="margin">
              <wp:posOffset>-346406</wp:posOffset>
            </wp:positionV>
            <wp:extent cx="3402965" cy="6800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B4660" w14:textId="34EDBAE0" w:rsidR="00A4278D" w:rsidRPr="00A635F8" w:rsidRDefault="00A4278D" w:rsidP="00A4278D">
      <w:pPr>
        <w:pStyle w:val="Heading1"/>
        <w:jc w:val="center"/>
        <w:rPr>
          <w:b w:val="0"/>
          <w:bCs w:val="0"/>
        </w:rPr>
      </w:pPr>
      <w:r w:rsidRPr="00A635F8">
        <w:rPr>
          <w:b w:val="0"/>
          <w:bCs w:val="0"/>
          <w:color w:val="1B1D3D"/>
          <w:sz w:val="52"/>
          <w:szCs w:val="52"/>
        </w:rPr>
        <w:t>Implementation Plan</w:t>
      </w:r>
    </w:p>
    <w:p w14:paraId="073EFAB0" w14:textId="77777777" w:rsidR="004B6740" w:rsidRDefault="00863B53" w:rsidP="00DB2F1C">
      <w:pPr>
        <w:spacing w:line="240" w:lineRule="auto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T</w:t>
      </w:r>
      <w:r w:rsidRPr="00A4278D">
        <w:rPr>
          <w:rFonts w:asciiTheme="majorHAnsi" w:hAnsiTheme="majorHAnsi"/>
          <w:i/>
          <w:iCs/>
        </w:rPr>
        <w:t>he project’s implementation plan</w:t>
      </w:r>
      <w:r>
        <w:rPr>
          <w:rFonts w:asciiTheme="majorHAnsi" w:hAnsiTheme="majorHAnsi"/>
          <w:i/>
          <w:iCs/>
        </w:rPr>
        <w:t xml:space="preserve"> outlines specific aims and objectives described in the proposal narrative.</w:t>
      </w:r>
      <w:r w:rsidR="00170132">
        <w:rPr>
          <w:rFonts w:asciiTheme="majorHAnsi" w:hAnsiTheme="majorHAnsi"/>
          <w:i/>
          <w:iCs/>
        </w:rPr>
        <w:t xml:space="preserve"> </w:t>
      </w:r>
      <w:r w:rsidR="004B6740">
        <w:rPr>
          <w:rFonts w:asciiTheme="majorHAnsi" w:hAnsiTheme="majorHAnsi"/>
          <w:i/>
          <w:iCs/>
        </w:rPr>
        <w:t xml:space="preserve">To complete the implementation plan: </w:t>
      </w:r>
    </w:p>
    <w:p w14:paraId="424C7220" w14:textId="6EDB1FF2" w:rsidR="004B6740" w:rsidRDefault="00170132" w:rsidP="00DB2F1C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/>
          <w:i/>
          <w:iCs/>
        </w:rPr>
      </w:pPr>
      <w:r w:rsidRPr="00724251">
        <w:rPr>
          <w:rFonts w:asciiTheme="majorHAnsi" w:hAnsiTheme="majorHAnsi"/>
          <w:i/>
          <w:iCs/>
        </w:rPr>
        <w:t xml:space="preserve">Each specific aim must have at least one objective. </w:t>
      </w:r>
    </w:p>
    <w:p w14:paraId="65B1BF80" w14:textId="5FB58C44" w:rsidR="004B6740" w:rsidRPr="004B6740" w:rsidRDefault="00863B53" w:rsidP="00DB2F1C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/>
          <w:i/>
          <w:iCs/>
        </w:rPr>
      </w:pPr>
      <w:r w:rsidRPr="00724251">
        <w:rPr>
          <w:rFonts w:asciiTheme="majorHAnsi" w:hAnsiTheme="majorHAnsi"/>
          <w:i/>
          <w:iCs/>
        </w:rPr>
        <w:t xml:space="preserve">Use the check boxes to indicate the timeframe in which you anticipate actively working on each objective. </w:t>
      </w:r>
      <w:r w:rsidR="004B6740" w:rsidRPr="007834FA">
        <w:rPr>
          <w:rFonts w:asciiTheme="majorHAnsi" w:hAnsiTheme="majorHAnsi" w:cstheme="majorHAnsi"/>
          <w:i/>
          <w:iCs/>
        </w:rPr>
        <w:t>Time</w:t>
      </w:r>
      <w:r w:rsidR="004B6740">
        <w:rPr>
          <w:rFonts w:asciiTheme="majorHAnsi" w:hAnsiTheme="majorHAnsi" w:cstheme="majorHAnsi"/>
          <w:i/>
          <w:iCs/>
        </w:rPr>
        <w:t>frame</w:t>
      </w:r>
      <w:r w:rsidR="004B6740" w:rsidRPr="007834FA">
        <w:rPr>
          <w:rFonts w:asciiTheme="majorHAnsi" w:hAnsiTheme="majorHAnsi" w:cstheme="majorHAnsi"/>
          <w:i/>
          <w:iCs/>
        </w:rPr>
        <w:t>s should reflect the requested project period</w:t>
      </w:r>
      <w:r w:rsidR="004B6740">
        <w:rPr>
          <w:rFonts w:asciiTheme="majorHAnsi" w:hAnsiTheme="majorHAnsi" w:cstheme="majorHAnsi"/>
          <w:i/>
          <w:iCs/>
        </w:rPr>
        <w:t>. A</w:t>
      </w:r>
      <w:r w:rsidR="004B6740" w:rsidRPr="007834FA">
        <w:rPr>
          <w:rFonts w:asciiTheme="majorHAnsi" w:hAnsiTheme="majorHAnsi" w:cstheme="majorHAnsi"/>
          <w:i/>
          <w:iCs/>
        </w:rPr>
        <w:t>ll listed aims and objectives must be completed during the project period. Time</w:t>
      </w:r>
      <w:r w:rsidR="004B6740">
        <w:rPr>
          <w:rFonts w:asciiTheme="majorHAnsi" w:hAnsiTheme="majorHAnsi" w:cstheme="majorHAnsi"/>
          <w:i/>
          <w:iCs/>
        </w:rPr>
        <w:t>frame</w:t>
      </w:r>
      <w:r w:rsidR="004B6740" w:rsidRPr="007834FA">
        <w:rPr>
          <w:rFonts w:asciiTheme="majorHAnsi" w:hAnsiTheme="majorHAnsi" w:cstheme="majorHAnsi"/>
          <w:i/>
          <w:iCs/>
        </w:rPr>
        <w:t>s of objectives can overlap, but the implementation plan should present a feasible and logical project progression</w:t>
      </w:r>
      <w:r w:rsidR="004B6740">
        <w:rPr>
          <w:rFonts w:asciiTheme="majorHAnsi" w:hAnsiTheme="majorHAnsi" w:cstheme="majorHAnsi"/>
          <w:i/>
          <w:iCs/>
        </w:rPr>
        <w:t>.</w:t>
      </w:r>
    </w:p>
    <w:p w14:paraId="5EB54BC7" w14:textId="31AEA3DE" w:rsidR="00863B53" w:rsidRPr="00724251" w:rsidRDefault="00863B53" w:rsidP="00DB2F1C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/>
          <w:i/>
          <w:iCs/>
        </w:rPr>
      </w:pPr>
      <w:r w:rsidRPr="00724251">
        <w:rPr>
          <w:rFonts w:asciiTheme="majorHAnsi" w:hAnsiTheme="majorHAnsi"/>
          <w:i/>
          <w:iCs/>
        </w:rPr>
        <w:t xml:space="preserve">If additional lines are needed, please contact </w:t>
      </w:r>
      <w:r w:rsidR="004539DD" w:rsidRPr="00724251">
        <w:rPr>
          <w:rFonts w:asciiTheme="majorHAnsi" w:hAnsiTheme="majorHAnsi"/>
          <w:i/>
          <w:iCs/>
        </w:rPr>
        <w:t>AHW</w:t>
      </w:r>
      <w:r w:rsidR="002A209F" w:rsidRPr="00724251">
        <w:rPr>
          <w:rFonts w:asciiTheme="majorHAnsi" w:hAnsiTheme="majorHAnsi"/>
          <w:i/>
          <w:iCs/>
        </w:rPr>
        <w:t>.</w:t>
      </w:r>
      <w:r w:rsidRPr="00724251">
        <w:rPr>
          <w:rFonts w:asciiTheme="majorHAnsi" w:hAnsiTheme="majorHAnsi"/>
          <w:i/>
          <w:iCs/>
        </w:rPr>
        <w:t xml:space="preserve"> If funded, project teams will be required to report on progress made toward their aims and objectives.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895"/>
        <w:gridCol w:w="11610"/>
        <w:gridCol w:w="990"/>
        <w:gridCol w:w="990"/>
      </w:tblGrid>
      <w:tr w:rsidR="00724251" w:rsidRPr="00D838F2" w14:paraId="2A5B837D" w14:textId="7C9CE6B2" w:rsidTr="00866E8B">
        <w:trPr>
          <w:tblHeader/>
        </w:trPr>
        <w:tc>
          <w:tcPr>
            <w:tcW w:w="895" w:type="dxa"/>
            <w:shd w:val="clear" w:color="auto" w:fill="2F5496"/>
            <w:vAlign w:val="center"/>
          </w:tcPr>
          <w:p w14:paraId="40F3F040" w14:textId="5EAF65F8" w:rsidR="00724251" w:rsidRPr="006A3822" w:rsidRDefault="00724251" w:rsidP="00724251">
            <w:pPr>
              <w:spacing w:after="0"/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</w:rPr>
            </w:pPr>
            <w:r w:rsidRPr="006A3822">
              <w:rPr>
                <w:rFonts w:asciiTheme="majorHAnsi" w:hAnsiTheme="majorHAnsi"/>
                <w:b/>
                <w:color w:val="FFFFFF" w:themeColor="background1"/>
                <w:sz w:val="18"/>
              </w:rPr>
              <w:t>Specific Aim(s)</w:t>
            </w:r>
          </w:p>
        </w:tc>
        <w:tc>
          <w:tcPr>
            <w:tcW w:w="11610" w:type="dxa"/>
            <w:shd w:val="clear" w:color="auto" w:fill="2F5496"/>
            <w:vAlign w:val="center"/>
          </w:tcPr>
          <w:p w14:paraId="1367376E" w14:textId="1548174C" w:rsidR="00724251" w:rsidRPr="006A3822" w:rsidRDefault="00724251" w:rsidP="00724251">
            <w:pPr>
              <w:spacing w:after="0"/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</w:rPr>
            </w:pPr>
            <w:r w:rsidRPr="006A3822">
              <w:rPr>
                <w:rFonts w:asciiTheme="majorHAnsi" w:hAnsiTheme="majorHAnsi"/>
                <w:b/>
                <w:color w:val="FFFFFF" w:themeColor="background1"/>
                <w:sz w:val="18"/>
              </w:rPr>
              <w:t>Objective(s)</w:t>
            </w:r>
          </w:p>
        </w:tc>
        <w:tc>
          <w:tcPr>
            <w:tcW w:w="990" w:type="dxa"/>
            <w:shd w:val="clear" w:color="auto" w:fill="2F5496"/>
          </w:tcPr>
          <w:p w14:paraId="18456924" w14:textId="77777777" w:rsidR="00724251" w:rsidRPr="00724251" w:rsidRDefault="00724251" w:rsidP="00724251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</w:pPr>
            <w:r w:rsidRPr="00724251"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  <w:t xml:space="preserve">Months </w:t>
            </w:r>
          </w:p>
          <w:p w14:paraId="04B7BCD4" w14:textId="39DF5AED" w:rsidR="00724251" w:rsidRPr="00724251" w:rsidRDefault="00724251" w:rsidP="00724251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</w:pPr>
            <w:r w:rsidRPr="00724251"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  <w:t>1-6</w:t>
            </w:r>
          </w:p>
        </w:tc>
        <w:tc>
          <w:tcPr>
            <w:tcW w:w="990" w:type="dxa"/>
            <w:shd w:val="clear" w:color="auto" w:fill="2F5496"/>
          </w:tcPr>
          <w:p w14:paraId="48B00F90" w14:textId="77777777" w:rsidR="00724251" w:rsidRPr="00724251" w:rsidRDefault="00724251" w:rsidP="00724251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</w:pPr>
            <w:r w:rsidRPr="00724251"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  <w:t xml:space="preserve">Months </w:t>
            </w:r>
          </w:p>
          <w:p w14:paraId="324C9F2A" w14:textId="2551DC82" w:rsidR="00724251" w:rsidRPr="00724251" w:rsidRDefault="00724251" w:rsidP="00724251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</w:pPr>
            <w:r w:rsidRPr="00724251">
              <w:rPr>
                <w:rFonts w:asciiTheme="majorHAnsi" w:hAnsiTheme="majorHAnsi"/>
                <w:b/>
                <w:bCs/>
                <w:color w:val="FFFFFF" w:themeColor="background1"/>
                <w:sz w:val="18"/>
              </w:rPr>
              <w:t>7-12</w:t>
            </w:r>
          </w:p>
        </w:tc>
      </w:tr>
      <w:tr w:rsidR="00724251" w:rsidRPr="00D838F2" w14:paraId="7D41C87F" w14:textId="3C9CC3DD" w:rsidTr="00487300">
        <w:tc>
          <w:tcPr>
            <w:tcW w:w="14485" w:type="dxa"/>
            <w:gridSpan w:val="4"/>
            <w:vAlign w:val="center"/>
          </w:tcPr>
          <w:p w14:paraId="5214F4AA" w14:textId="0F93E1B4" w:rsidR="00724251" w:rsidRPr="004539DD" w:rsidRDefault="00724251" w:rsidP="00724251">
            <w:pPr>
              <w:spacing w:after="0"/>
              <w:ind w:left="-23"/>
              <w:rPr>
                <w:rFonts w:asciiTheme="majorHAnsi" w:hAnsiTheme="majorHAnsi" w:cstheme="majorHAnsi"/>
                <w:sz w:val="18"/>
              </w:rPr>
            </w:pPr>
            <w:r w:rsidRPr="00A4278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1. </w:t>
            </w:r>
            <w:r w:rsidRPr="003525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255C">
              <w:rPr>
                <w:rFonts w:asciiTheme="majorHAnsi" w:hAnsiTheme="majorHAnsi" w:cstheme="majorHAnsi"/>
              </w:rPr>
              <w:instrText xml:space="preserve"> FORMTEXT </w:instrText>
            </w:r>
            <w:r w:rsidRPr="0035255C">
              <w:rPr>
                <w:rFonts w:asciiTheme="majorHAnsi" w:hAnsiTheme="majorHAnsi" w:cstheme="majorHAnsi"/>
              </w:rPr>
            </w:r>
            <w:r w:rsidRPr="0035255C">
              <w:rPr>
                <w:rFonts w:asciiTheme="majorHAnsi" w:hAnsiTheme="majorHAnsi" w:cstheme="majorHAnsi"/>
              </w:rPr>
              <w:fldChar w:fldCharType="separate"/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</w:rPr>
              <w:fldChar w:fldCharType="end"/>
            </w:r>
          </w:p>
        </w:tc>
        <w:bookmarkEnd w:id="0"/>
      </w:tr>
      <w:tr w:rsidR="00724251" w:rsidRPr="00D838F2" w14:paraId="02706C49" w14:textId="1D841198" w:rsidTr="004539DD">
        <w:tc>
          <w:tcPr>
            <w:tcW w:w="895" w:type="dxa"/>
            <w:vMerge w:val="restart"/>
            <w:shd w:val="clear" w:color="auto" w:fill="D9E2F3" w:themeFill="accent1" w:themeFillTint="33"/>
          </w:tcPr>
          <w:p w14:paraId="469D5A2F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79CF3267" w14:textId="595930F6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1a.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199321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7535917" w14:textId="6F5D7819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02654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D99A59A" w14:textId="294452E3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6D4DE31D" w14:textId="17C12533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2DF6DD00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14691315" w14:textId="3C17F72B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1b.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240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1306A7D" w14:textId="3C7A8193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42457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289107B" w14:textId="3D8CFD3C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0BF23C5B" w14:textId="53A8584E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600EB177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13E55713" w14:textId="0786E293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1c.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72973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E0329BF" w14:textId="6AD6E2AA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9407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EBB0BA8" w14:textId="50C29289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559F59DF" w14:textId="3A61EA35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6702157F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1851205A" w14:textId="0524BDB4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1d.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97536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D4FCF14" w14:textId="01A77BC6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57007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5FF89F1" w14:textId="11441766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201A0710" w14:textId="3BDF005C" w:rsidTr="000A0442">
        <w:tc>
          <w:tcPr>
            <w:tcW w:w="14485" w:type="dxa"/>
            <w:gridSpan w:val="4"/>
            <w:vAlign w:val="center"/>
          </w:tcPr>
          <w:p w14:paraId="076F9991" w14:textId="1E96F9B9" w:rsidR="00724251" w:rsidRPr="004539DD" w:rsidRDefault="00724251" w:rsidP="00724251">
            <w:pPr>
              <w:spacing w:after="0"/>
              <w:ind w:left="-23"/>
              <w:rPr>
                <w:rFonts w:asciiTheme="majorHAnsi" w:hAnsiTheme="majorHAnsi" w:cstheme="majorHAnsi"/>
              </w:rPr>
            </w:pPr>
            <w:r w:rsidRPr="00A4278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2. </w:t>
            </w:r>
            <w:r w:rsidRPr="003525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5C">
              <w:rPr>
                <w:rFonts w:asciiTheme="majorHAnsi" w:hAnsiTheme="majorHAnsi" w:cstheme="majorHAnsi"/>
              </w:rPr>
              <w:instrText xml:space="preserve"> FORMTEXT </w:instrText>
            </w:r>
            <w:r w:rsidRPr="0035255C">
              <w:rPr>
                <w:rFonts w:asciiTheme="majorHAnsi" w:hAnsiTheme="majorHAnsi" w:cstheme="majorHAnsi"/>
              </w:rPr>
            </w:r>
            <w:r w:rsidRPr="0035255C">
              <w:rPr>
                <w:rFonts w:asciiTheme="majorHAnsi" w:hAnsiTheme="majorHAnsi" w:cstheme="majorHAnsi"/>
              </w:rPr>
              <w:fldChar w:fldCharType="separate"/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24251" w:rsidRPr="00D838F2" w14:paraId="1AE29864" w14:textId="0D57CFA7" w:rsidTr="004539DD">
        <w:tc>
          <w:tcPr>
            <w:tcW w:w="895" w:type="dxa"/>
            <w:vMerge w:val="restart"/>
            <w:shd w:val="clear" w:color="auto" w:fill="D9E2F3" w:themeFill="accent1" w:themeFillTint="33"/>
          </w:tcPr>
          <w:p w14:paraId="218DA890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5288552F" w14:textId="16AA826E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2a.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55713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338C0BE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95251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3471C9A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3D010462" w14:textId="5146E92E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01FD0149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6226EF89" w14:textId="78C79A1C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2b.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76727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AC04673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46577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D5B4E92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25A2ADF4" w14:textId="62A3D957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6B11F19A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2A6E899F" w14:textId="157B0543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2c.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13384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DA26928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39678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AA91FEA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6FA43B8B" w14:textId="1D706F50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6CF81F70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05DAF591" w14:textId="3FEF80A3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2d.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91655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C0B621D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4600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BBFD358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69D783AB" w14:textId="0CC71E91" w:rsidTr="0055632C">
        <w:tc>
          <w:tcPr>
            <w:tcW w:w="14485" w:type="dxa"/>
            <w:gridSpan w:val="4"/>
            <w:vAlign w:val="center"/>
          </w:tcPr>
          <w:p w14:paraId="4AC8CC3E" w14:textId="461A4277" w:rsidR="00724251" w:rsidRPr="004539DD" w:rsidRDefault="00724251" w:rsidP="00724251">
            <w:pPr>
              <w:spacing w:after="0"/>
              <w:ind w:left="-23"/>
              <w:rPr>
                <w:rFonts w:asciiTheme="majorHAnsi" w:hAnsiTheme="majorHAnsi" w:cstheme="majorHAnsi"/>
              </w:rPr>
            </w:pPr>
            <w:r w:rsidRPr="00A4278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3. </w:t>
            </w:r>
            <w:r w:rsidRPr="003525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5C">
              <w:rPr>
                <w:rFonts w:asciiTheme="majorHAnsi" w:hAnsiTheme="majorHAnsi" w:cstheme="majorHAnsi"/>
              </w:rPr>
              <w:instrText xml:space="preserve"> FORMTEXT </w:instrText>
            </w:r>
            <w:r w:rsidRPr="0035255C">
              <w:rPr>
                <w:rFonts w:asciiTheme="majorHAnsi" w:hAnsiTheme="majorHAnsi" w:cstheme="majorHAnsi"/>
              </w:rPr>
            </w:r>
            <w:r w:rsidRPr="0035255C">
              <w:rPr>
                <w:rFonts w:asciiTheme="majorHAnsi" w:hAnsiTheme="majorHAnsi" w:cstheme="majorHAnsi"/>
              </w:rPr>
              <w:fldChar w:fldCharType="separate"/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24251" w:rsidRPr="00D838F2" w14:paraId="388340D3" w14:textId="00E910E0" w:rsidTr="004539DD">
        <w:tc>
          <w:tcPr>
            <w:tcW w:w="895" w:type="dxa"/>
            <w:vMerge w:val="restart"/>
            <w:shd w:val="clear" w:color="auto" w:fill="D9E2F3" w:themeFill="accent1" w:themeFillTint="33"/>
          </w:tcPr>
          <w:p w14:paraId="0BE338AD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2701FA80" w14:textId="0627C4D2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3a.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35407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1F3B614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13608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D9CCBDF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75AA91A1" w14:textId="107485C9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1E5AAC81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1798A024" w14:textId="7509196F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3b.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142074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5443F4C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31090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63D259F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5982F6F8" w14:textId="03A8484E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2BA1C06E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77600803" w14:textId="1B48C1DD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3c.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181616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A2042F1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7194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2B4E81A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7256D47D" w14:textId="66C31391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10497B7D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6E131365" w14:textId="69210421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3d.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179209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CDBF13D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5669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CC2B290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328E3D57" w14:textId="7E65743F" w:rsidTr="008F2728">
        <w:tc>
          <w:tcPr>
            <w:tcW w:w="14485" w:type="dxa"/>
            <w:gridSpan w:val="4"/>
            <w:vAlign w:val="center"/>
          </w:tcPr>
          <w:p w14:paraId="269F83CC" w14:textId="69B022C4" w:rsidR="00724251" w:rsidRPr="00A4278D" w:rsidRDefault="00724251" w:rsidP="00724251">
            <w:pPr>
              <w:pStyle w:val="ListParagraph"/>
              <w:spacing w:after="0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</w:t>
            </w:r>
            <w:r w:rsidRPr="003525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5C">
              <w:rPr>
                <w:rFonts w:asciiTheme="majorHAnsi" w:hAnsiTheme="majorHAnsi" w:cstheme="majorHAnsi"/>
              </w:rPr>
              <w:instrText xml:space="preserve"> FORMTEXT </w:instrText>
            </w:r>
            <w:r w:rsidRPr="0035255C">
              <w:rPr>
                <w:rFonts w:asciiTheme="majorHAnsi" w:hAnsiTheme="majorHAnsi" w:cstheme="majorHAnsi"/>
              </w:rPr>
            </w:r>
            <w:r w:rsidRPr="0035255C">
              <w:rPr>
                <w:rFonts w:asciiTheme="majorHAnsi" w:hAnsiTheme="majorHAnsi" w:cstheme="majorHAnsi"/>
              </w:rPr>
              <w:fldChar w:fldCharType="separate"/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24251" w:rsidRPr="00D838F2" w14:paraId="2C639F79" w14:textId="744FA772" w:rsidTr="004539DD">
        <w:tc>
          <w:tcPr>
            <w:tcW w:w="895" w:type="dxa"/>
            <w:vMerge w:val="restart"/>
            <w:shd w:val="clear" w:color="auto" w:fill="D9E2F3" w:themeFill="accent1" w:themeFillTint="33"/>
          </w:tcPr>
          <w:p w14:paraId="15D401CF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01561574" w14:textId="51524D02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4a.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27298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E81BFE8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78678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2AC0D09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4617204C" w14:textId="24F9EB40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04E9AA45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1335CD38" w14:textId="7238987B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4b.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86605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20EA102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4696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6437E07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5D6EE72C" w14:textId="22ED1F9D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003ED450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0563A63B" w14:textId="7DB20E5A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4c.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21219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AECDC82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05261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BD43C7B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30B40B38" w14:textId="760CAFB7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02A77135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6CAEB925" w14:textId="76542466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4d.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167769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601B7CF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05664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AF531E1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798ED9F7" w14:textId="148E4AC7" w:rsidTr="0071121F">
        <w:tc>
          <w:tcPr>
            <w:tcW w:w="14485" w:type="dxa"/>
            <w:gridSpan w:val="4"/>
            <w:vAlign w:val="center"/>
          </w:tcPr>
          <w:p w14:paraId="6D4F4742" w14:textId="60DE4EC5" w:rsidR="00724251" w:rsidRPr="00A4278D" w:rsidRDefault="00724251" w:rsidP="00724251">
            <w:pPr>
              <w:pStyle w:val="ListParagraph"/>
              <w:spacing w:after="0"/>
              <w:ind w:left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 </w:t>
            </w:r>
            <w:r w:rsidRPr="0035255C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55C">
              <w:rPr>
                <w:rFonts w:asciiTheme="majorHAnsi" w:hAnsiTheme="majorHAnsi" w:cstheme="majorHAnsi"/>
              </w:rPr>
              <w:instrText xml:space="preserve"> FORMTEXT </w:instrText>
            </w:r>
            <w:r w:rsidRPr="0035255C">
              <w:rPr>
                <w:rFonts w:asciiTheme="majorHAnsi" w:hAnsiTheme="majorHAnsi" w:cstheme="majorHAnsi"/>
              </w:rPr>
            </w:r>
            <w:r w:rsidRPr="0035255C">
              <w:rPr>
                <w:rFonts w:asciiTheme="majorHAnsi" w:hAnsiTheme="majorHAnsi" w:cstheme="majorHAnsi"/>
              </w:rPr>
              <w:fldChar w:fldCharType="separate"/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  <w:noProof/>
              </w:rPr>
              <w:t> </w:t>
            </w:r>
            <w:r w:rsidRPr="0035255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24251" w:rsidRPr="00D838F2" w14:paraId="73CE929B" w14:textId="2E926F4D" w:rsidTr="004539DD">
        <w:tc>
          <w:tcPr>
            <w:tcW w:w="895" w:type="dxa"/>
            <w:vMerge w:val="restart"/>
            <w:shd w:val="clear" w:color="auto" w:fill="D9E2F3" w:themeFill="accent1" w:themeFillTint="33"/>
          </w:tcPr>
          <w:p w14:paraId="784CC5E6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3450FB6C" w14:textId="0875EE8F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5a.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20544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1CA233F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15789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2B6E686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2364DF47" w14:textId="0EB785F9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56DB43E9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34C9285F" w14:textId="4FDF14F3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5b.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126676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41E9F7A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0885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5D8D26D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7D0D0B59" w14:textId="2E894CD6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6FD6765D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1187CA3F" w14:textId="1F899D9E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5c.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120259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1667B20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7060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38E42DA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4251" w:rsidRPr="00D838F2" w14:paraId="1FF89CE1" w14:textId="3BF24255" w:rsidTr="004539DD">
        <w:tc>
          <w:tcPr>
            <w:tcW w:w="895" w:type="dxa"/>
            <w:vMerge/>
            <w:shd w:val="clear" w:color="auto" w:fill="D9E2F3" w:themeFill="accent1" w:themeFillTint="33"/>
          </w:tcPr>
          <w:p w14:paraId="787958E7" w14:textId="7777777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610" w:type="dxa"/>
          </w:tcPr>
          <w:p w14:paraId="6254949F" w14:textId="5DA01C47" w:rsidR="00724251" w:rsidRPr="00D838F2" w:rsidRDefault="00724251" w:rsidP="007242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5d.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sdt>
          <w:sdtPr>
            <w:rPr>
              <w:rFonts w:asciiTheme="majorHAnsi" w:hAnsiTheme="majorHAnsi"/>
            </w:rPr>
            <w:id w:val="-25690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1D67798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14564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BB6E845" w14:textId="77777777" w:rsidR="00724251" w:rsidRPr="00D838F2" w:rsidRDefault="00724251" w:rsidP="00724251">
                <w:pPr>
                  <w:spacing w:after="0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2A5E254" w14:textId="366FD562" w:rsidR="00E15D4B" w:rsidRPr="00E15D4B" w:rsidRDefault="00E15D4B" w:rsidP="00E15D4B">
      <w:pPr>
        <w:rPr>
          <w:rFonts w:asciiTheme="majorHAnsi" w:hAnsiTheme="majorHAnsi"/>
        </w:rPr>
      </w:pPr>
    </w:p>
    <w:sectPr w:rsidR="00E15D4B" w:rsidRPr="00E15D4B" w:rsidSect="007F1CD1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A974" w14:textId="77777777" w:rsidR="00174C19" w:rsidRDefault="00174C19" w:rsidP="009A2A09">
      <w:pPr>
        <w:spacing w:after="0" w:line="240" w:lineRule="auto"/>
      </w:pPr>
      <w:r>
        <w:separator/>
      </w:r>
    </w:p>
  </w:endnote>
  <w:endnote w:type="continuationSeparator" w:id="0">
    <w:p w14:paraId="157517D7" w14:textId="77777777" w:rsidR="00174C19" w:rsidRDefault="00174C19" w:rsidP="009A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E555" w14:textId="77777777" w:rsidR="00174C19" w:rsidRDefault="00174C19" w:rsidP="009A2A09">
      <w:pPr>
        <w:spacing w:after="0" w:line="240" w:lineRule="auto"/>
      </w:pPr>
      <w:r>
        <w:separator/>
      </w:r>
    </w:p>
  </w:footnote>
  <w:footnote w:type="continuationSeparator" w:id="0">
    <w:p w14:paraId="492CFF4B" w14:textId="77777777" w:rsidR="00174C19" w:rsidRDefault="00174C19" w:rsidP="009A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5FBD" w14:textId="09580584" w:rsidR="009A2A09" w:rsidRPr="00A4278D" w:rsidRDefault="009A2A09" w:rsidP="00564475">
    <w:pPr>
      <w:pStyle w:val="Header"/>
      <w:jc w:val="right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721"/>
    <w:multiLevelType w:val="hybridMultilevel"/>
    <w:tmpl w:val="2E0E3A92"/>
    <w:lvl w:ilvl="0" w:tplc="B374F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D4A"/>
    <w:multiLevelType w:val="hybridMultilevel"/>
    <w:tmpl w:val="8EC22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2862"/>
    <w:multiLevelType w:val="hybridMultilevel"/>
    <w:tmpl w:val="81E49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C1EFF"/>
    <w:multiLevelType w:val="hybridMultilevel"/>
    <w:tmpl w:val="D182F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7F13"/>
    <w:multiLevelType w:val="hybridMultilevel"/>
    <w:tmpl w:val="44167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F6393"/>
    <w:multiLevelType w:val="hybridMultilevel"/>
    <w:tmpl w:val="B25E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09076">
      <w:numFmt w:val="bullet"/>
      <w:lvlText w:val="•"/>
      <w:lvlJc w:val="left"/>
      <w:pPr>
        <w:ind w:left="1800" w:hanging="720"/>
      </w:pPr>
      <w:rPr>
        <w:rFonts w:ascii="Calibri Light" w:eastAsiaTheme="minorEastAsia" w:hAnsi="Calibri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B7D29"/>
    <w:multiLevelType w:val="hybridMultilevel"/>
    <w:tmpl w:val="F518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C0B49"/>
    <w:multiLevelType w:val="hybridMultilevel"/>
    <w:tmpl w:val="5582F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402EB"/>
    <w:multiLevelType w:val="hybridMultilevel"/>
    <w:tmpl w:val="66B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67611"/>
    <w:multiLevelType w:val="hybridMultilevel"/>
    <w:tmpl w:val="E152C764"/>
    <w:lvl w:ilvl="0" w:tplc="8BC8F2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336F7"/>
    <w:multiLevelType w:val="hybridMultilevel"/>
    <w:tmpl w:val="BB12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0H/9+EZDts6F4c7keho0eC2Lsw2+HpaoFp3D1xY0Qsol5Z3jXv3YbXf1Fukvwx/iNCuytV0x2LpzMvlaR4vQGw==" w:salt="U/tA9aIQBkN+0UtiKeDk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B"/>
    <w:rsid w:val="00004C5B"/>
    <w:rsid w:val="0003028C"/>
    <w:rsid w:val="00037F76"/>
    <w:rsid w:val="00070060"/>
    <w:rsid w:val="000834B9"/>
    <w:rsid w:val="000A0CD9"/>
    <w:rsid w:val="000D25AB"/>
    <w:rsid w:val="0014442F"/>
    <w:rsid w:val="00170132"/>
    <w:rsid w:val="00174C19"/>
    <w:rsid w:val="001D0878"/>
    <w:rsid w:val="00262214"/>
    <w:rsid w:val="002A209F"/>
    <w:rsid w:val="002F77DF"/>
    <w:rsid w:val="00301125"/>
    <w:rsid w:val="00301C07"/>
    <w:rsid w:val="00322AC8"/>
    <w:rsid w:val="0035255C"/>
    <w:rsid w:val="0039329F"/>
    <w:rsid w:val="00411BD1"/>
    <w:rsid w:val="00441C46"/>
    <w:rsid w:val="00446D42"/>
    <w:rsid w:val="004539DD"/>
    <w:rsid w:val="00466AB2"/>
    <w:rsid w:val="004928C3"/>
    <w:rsid w:val="004B6740"/>
    <w:rsid w:val="004E04E6"/>
    <w:rsid w:val="004F6EB7"/>
    <w:rsid w:val="00564475"/>
    <w:rsid w:val="005A2DAB"/>
    <w:rsid w:val="0063753B"/>
    <w:rsid w:val="00680333"/>
    <w:rsid w:val="006A3822"/>
    <w:rsid w:val="007103F1"/>
    <w:rsid w:val="00724251"/>
    <w:rsid w:val="007F1CD1"/>
    <w:rsid w:val="007F3B7A"/>
    <w:rsid w:val="008032C5"/>
    <w:rsid w:val="00805CA1"/>
    <w:rsid w:val="00863B53"/>
    <w:rsid w:val="008665EF"/>
    <w:rsid w:val="0086685C"/>
    <w:rsid w:val="00887652"/>
    <w:rsid w:val="008F6E90"/>
    <w:rsid w:val="009521E9"/>
    <w:rsid w:val="009A2A09"/>
    <w:rsid w:val="009C4D4D"/>
    <w:rsid w:val="009E060F"/>
    <w:rsid w:val="00A4278D"/>
    <w:rsid w:val="00A635F8"/>
    <w:rsid w:val="00A9424A"/>
    <w:rsid w:val="00AA57AB"/>
    <w:rsid w:val="00B11991"/>
    <w:rsid w:val="00B17698"/>
    <w:rsid w:val="00B54F7C"/>
    <w:rsid w:val="00B9644B"/>
    <w:rsid w:val="00C04347"/>
    <w:rsid w:val="00C22C64"/>
    <w:rsid w:val="00C5650F"/>
    <w:rsid w:val="00C601DA"/>
    <w:rsid w:val="00C65E1E"/>
    <w:rsid w:val="00C82A28"/>
    <w:rsid w:val="00CC3037"/>
    <w:rsid w:val="00CD3E0C"/>
    <w:rsid w:val="00D40398"/>
    <w:rsid w:val="00D838F2"/>
    <w:rsid w:val="00D941A8"/>
    <w:rsid w:val="00DB2F1C"/>
    <w:rsid w:val="00DC289C"/>
    <w:rsid w:val="00DD742B"/>
    <w:rsid w:val="00E15D4B"/>
    <w:rsid w:val="00E52A2C"/>
    <w:rsid w:val="00E90A1E"/>
    <w:rsid w:val="00ED0DF8"/>
    <w:rsid w:val="00ED7DF5"/>
    <w:rsid w:val="00F26641"/>
    <w:rsid w:val="00FB762F"/>
    <w:rsid w:val="00F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42BAE"/>
  <w15:chartTrackingRefBased/>
  <w15:docId w15:val="{2E7EE094-DAD0-448D-8A68-305FCD2D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AB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7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A57AB"/>
    <w:rPr>
      <w:rFonts w:asciiTheme="majorHAnsi" w:eastAsiaTheme="majorEastAsia" w:hAnsiTheme="majorHAnsi" w:cstheme="majorBidi"/>
      <w:b/>
      <w:bCs/>
      <w:color w:val="4472C4" w:themeColor="accent1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A57A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7A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A57AB"/>
  </w:style>
  <w:style w:type="character" w:customStyle="1" w:styleId="HeaderChar">
    <w:name w:val="Header Char"/>
    <w:basedOn w:val="DefaultParagraphFont"/>
    <w:link w:val="Header"/>
    <w:uiPriority w:val="99"/>
    <w:rsid w:val="00AA57AB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A57AB"/>
  </w:style>
  <w:style w:type="character" w:customStyle="1" w:styleId="FooterChar">
    <w:name w:val="Footer Char"/>
    <w:basedOn w:val="DefaultParagraphFont"/>
    <w:link w:val="Footer"/>
    <w:uiPriority w:val="99"/>
    <w:rsid w:val="00AA57AB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A57AB"/>
    <w:rPr>
      <w:color w:val="BF8F00" w:themeColor="accent4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D42"/>
    <w:rPr>
      <w:rFonts w:ascii="Segoe UI" w:eastAsiaTheme="minorEastAsia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70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132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132"/>
    <w:rPr>
      <w:rFonts w:eastAsiaTheme="minorEastAsi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Tracy</dc:creator>
  <cp:keywords/>
  <dc:description/>
  <cp:lastModifiedBy>Wilson, Tracy</cp:lastModifiedBy>
  <cp:revision>4</cp:revision>
  <dcterms:created xsi:type="dcterms:W3CDTF">2023-05-31T16:53:00Z</dcterms:created>
  <dcterms:modified xsi:type="dcterms:W3CDTF">2023-06-16T19:05:00Z</dcterms:modified>
</cp:coreProperties>
</file>